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983" w:rsidRPr="005A51AC" w:rsidRDefault="00A51E32" w:rsidP="005A51AC">
      <w:pPr>
        <w:spacing w:after="0" w:line="480" w:lineRule="auto"/>
        <w:rPr>
          <w:rFonts w:ascii="Times New Roman" w:hAnsi="Times New Roman" w:cs="Times New Roman"/>
          <w:sz w:val="24"/>
          <w:szCs w:val="24"/>
        </w:rPr>
      </w:pPr>
      <w:r w:rsidRPr="005A51AC">
        <w:rPr>
          <w:rFonts w:ascii="Times New Roman" w:hAnsi="Times New Roman" w:cs="Times New Roman"/>
          <w:sz w:val="24"/>
          <w:szCs w:val="24"/>
        </w:rPr>
        <w:t>Name</w:t>
      </w:r>
    </w:p>
    <w:p w:rsidR="00526983" w:rsidRPr="005A51AC" w:rsidRDefault="00A51E32" w:rsidP="005A51AC">
      <w:pPr>
        <w:spacing w:after="0" w:line="480" w:lineRule="auto"/>
        <w:rPr>
          <w:rFonts w:ascii="Times New Roman" w:hAnsi="Times New Roman" w:cs="Times New Roman"/>
          <w:sz w:val="24"/>
          <w:szCs w:val="24"/>
        </w:rPr>
      </w:pPr>
      <w:r w:rsidRPr="005A51AC">
        <w:rPr>
          <w:rFonts w:ascii="Times New Roman" w:hAnsi="Times New Roman" w:cs="Times New Roman"/>
          <w:sz w:val="24"/>
          <w:szCs w:val="24"/>
        </w:rPr>
        <w:t>Tutor</w:t>
      </w:r>
    </w:p>
    <w:p w:rsidR="00526983" w:rsidRPr="005A51AC" w:rsidRDefault="00A51E32" w:rsidP="005A51AC">
      <w:pPr>
        <w:spacing w:after="0" w:line="480" w:lineRule="auto"/>
        <w:rPr>
          <w:rFonts w:ascii="Times New Roman" w:hAnsi="Times New Roman" w:cs="Times New Roman"/>
          <w:sz w:val="24"/>
          <w:szCs w:val="24"/>
        </w:rPr>
      </w:pPr>
      <w:r w:rsidRPr="005A51AC">
        <w:rPr>
          <w:rFonts w:ascii="Times New Roman" w:hAnsi="Times New Roman" w:cs="Times New Roman"/>
          <w:sz w:val="24"/>
          <w:szCs w:val="24"/>
        </w:rPr>
        <w:t>Course</w:t>
      </w:r>
    </w:p>
    <w:p w:rsidR="00526983" w:rsidRPr="005A51AC" w:rsidRDefault="00A51E32" w:rsidP="005A51AC">
      <w:pPr>
        <w:spacing w:after="0" w:line="480" w:lineRule="auto"/>
        <w:rPr>
          <w:rFonts w:ascii="Times New Roman" w:hAnsi="Times New Roman" w:cs="Times New Roman"/>
          <w:sz w:val="24"/>
          <w:szCs w:val="24"/>
        </w:rPr>
      </w:pPr>
      <w:r w:rsidRPr="005A51AC">
        <w:rPr>
          <w:rFonts w:ascii="Times New Roman" w:hAnsi="Times New Roman" w:cs="Times New Roman"/>
          <w:sz w:val="24"/>
          <w:szCs w:val="24"/>
        </w:rPr>
        <w:t>Date</w:t>
      </w:r>
    </w:p>
    <w:p w:rsidR="004C50CE" w:rsidRPr="005A51AC" w:rsidRDefault="00911FA8" w:rsidP="005A51AC">
      <w:pPr>
        <w:spacing w:after="0" w:line="480" w:lineRule="auto"/>
        <w:jc w:val="center"/>
        <w:rPr>
          <w:rFonts w:ascii="Times New Roman" w:hAnsi="Times New Roman" w:cs="Times New Roman"/>
          <w:sz w:val="24"/>
          <w:szCs w:val="24"/>
        </w:rPr>
      </w:pPr>
      <w:r w:rsidRPr="005A51AC">
        <w:rPr>
          <w:rFonts w:ascii="Times New Roman" w:hAnsi="Times New Roman" w:cs="Times New Roman"/>
          <w:sz w:val="24"/>
          <w:szCs w:val="24"/>
        </w:rPr>
        <w:t>Nagel’s Concept of Moral Luck.</w:t>
      </w:r>
    </w:p>
    <w:p w:rsidR="004C50CE" w:rsidRPr="005A51AC" w:rsidRDefault="005D7D7B" w:rsidP="005A51AC">
      <w:pPr>
        <w:spacing w:after="0" w:line="480" w:lineRule="auto"/>
        <w:jc w:val="center"/>
        <w:rPr>
          <w:rFonts w:ascii="Times New Roman" w:hAnsi="Times New Roman" w:cs="Times New Roman"/>
          <w:b/>
          <w:bCs/>
          <w:sz w:val="24"/>
          <w:szCs w:val="24"/>
        </w:rPr>
      </w:pPr>
      <w:r w:rsidRPr="005A51AC">
        <w:rPr>
          <w:rFonts w:ascii="Times New Roman" w:hAnsi="Times New Roman" w:cs="Times New Roman"/>
          <w:b/>
          <w:bCs/>
          <w:sz w:val="24"/>
          <w:szCs w:val="24"/>
        </w:rPr>
        <w:t xml:space="preserve">Introduction </w:t>
      </w:r>
    </w:p>
    <w:p w:rsidR="003C554C" w:rsidRPr="005A51AC" w:rsidRDefault="005D7D7B" w:rsidP="005A51AC">
      <w:pPr>
        <w:spacing w:after="0" w:line="480" w:lineRule="auto"/>
        <w:ind w:firstLine="720"/>
        <w:jc w:val="both"/>
        <w:rPr>
          <w:rFonts w:ascii="Times New Roman" w:hAnsi="Times New Roman" w:cs="Times New Roman"/>
          <w:b/>
          <w:bCs/>
          <w:sz w:val="24"/>
          <w:szCs w:val="24"/>
        </w:rPr>
      </w:pPr>
      <w:r w:rsidRPr="005A51AC">
        <w:rPr>
          <w:rFonts w:ascii="Times New Roman" w:hAnsi="Times New Roman" w:cs="Times New Roman"/>
          <w:sz w:val="24"/>
          <w:szCs w:val="24"/>
        </w:rPr>
        <w:t>Globally, some people believe that certain things happen like they do because the</w:t>
      </w:r>
      <w:r w:rsidR="00911FA8" w:rsidRPr="005A51AC">
        <w:rPr>
          <w:rFonts w:ascii="Times New Roman" w:hAnsi="Times New Roman" w:cs="Times New Roman"/>
          <w:sz w:val="24"/>
          <w:szCs w:val="24"/>
        </w:rPr>
        <w:t>y were 'destined' to happen in a particular</w:t>
      </w:r>
      <w:r w:rsidRPr="005A51AC">
        <w:rPr>
          <w:rFonts w:ascii="Times New Roman" w:hAnsi="Times New Roman" w:cs="Times New Roman"/>
          <w:sz w:val="24"/>
          <w:szCs w:val="24"/>
        </w:rPr>
        <w:t xml:space="preserve"> way. In contrast, others believe that things happen due to the influence of forces acting to influence these occurrences. Based on these assumptions, society can either praise or blame individuals for the consequences of their actions. American philosopher Thomas Nagel</w:t>
      </w:r>
      <w:r w:rsidR="00157A21" w:rsidRPr="005A51AC">
        <w:rPr>
          <w:rFonts w:ascii="Times New Roman" w:hAnsi="Times New Roman" w:cs="Times New Roman"/>
          <w:sz w:val="24"/>
          <w:szCs w:val="24"/>
        </w:rPr>
        <w:t>, when arguing about the</w:t>
      </w:r>
      <w:r w:rsidRPr="005A51AC">
        <w:rPr>
          <w:rFonts w:ascii="Times New Roman" w:hAnsi="Times New Roman" w:cs="Times New Roman"/>
          <w:sz w:val="24"/>
          <w:szCs w:val="24"/>
        </w:rPr>
        <w:t xml:space="preserve"> concept of moral luck, </w:t>
      </w:r>
      <w:r w:rsidR="001879CE" w:rsidRPr="005A51AC">
        <w:rPr>
          <w:rFonts w:ascii="Times New Roman" w:hAnsi="Times New Roman" w:cs="Times New Roman"/>
          <w:sz w:val="24"/>
          <w:szCs w:val="24"/>
        </w:rPr>
        <w:t xml:space="preserve">presents </w:t>
      </w:r>
      <w:r w:rsidR="00157A21" w:rsidRPr="005A51AC">
        <w:rPr>
          <w:rFonts w:ascii="Times New Roman" w:hAnsi="Times New Roman" w:cs="Times New Roman"/>
          <w:sz w:val="24"/>
          <w:szCs w:val="24"/>
        </w:rPr>
        <w:t>different kinds of luck, for instance, constitutional luck, that he believes describe whether the consequences of human actions should be praised or condemned</w:t>
      </w:r>
      <w:r w:rsidR="00196B62" w:rsidRPr="005A51AC">
        <w:rPr>
          <w:rFonts w:ascii="Times New Roman" w:hAnsi="Times New Roman" w:cs="Times New Roman"/>
          <w:sz w:val="24"/>
          <w:szCs w:val="24"/>
        </w:rPr>
        <w:t xml:space="preserve"> (CrashCourse n.p)</w:t>
      </w:r>
      <w:r w:rsidR="00157A21" w:rsidRPr="005A51AC">
        <w:rPr>
          <w:rFonts w:ascii="Times New Roman" w:hAnsi="Times New Roman" w:cs="Times New Roman"/>
          <w:sz w:val="24"/>
          <w:szCs w:val="24"/>
        </w:rPr>
        <w:t xml:space="preserve">. </w:t>
      </w:r>
      <w:r w:rsidR="001B3565" w:rsidRPr="005A51AC">
        <w:rPr>
          <w:rFonts w:ascii="Times New Roman" w:hAnsi="Times New Roman" w:cs="Times New Roman"/>
          <w:sz w:val="24"/>
          <w:szCs w:val="24"/>
        </w:rPr>
        <w:t>However, I do not think that human morality is shaped by luck, as described by Nagel. Therefore, i</w:t>
      </w:r>
      <w:r w:rsidR="00157A21" w:rsidRPr="005A51AC">
        <w:rPr>
          <w:rFonts w:ascii="Times New Roman" w:hAnsi="Times New Roman" w:cs="Times New Roman"/>
          <w:sz w:val="24"/>
          <w:szCs w:val="24"/>
        </w:rPr>
        <w:t>n this essay, we will explain, in detail, the concept of moral luck, as explained by Nagel, then offer a counter-argument against the philosopher's beliefs, followed by replies to any objections that may be raised against the counter-arguments.</w:t>
      </w:r>
    </w:p>
    <w:p w:rsidR="001B3565" w:rsidRPr="005A51AC" w:rsidRDefault="005D7D7B" w:rsidP="005A51AC">
      <w:pPr>
        <w:spacing w:after="0" w:line="480" w:lineRule="auto"/>
        <w:ind w:firstLine="720"/>
        <w:jc w:val="both"/>
        <w:rPr>
          <w:rFonts w:ascii="Times New Roman" w:hAnsi="Times New Roman" w:cs="Times New Roman"/>
          <w:sz w:val="24"/>
          <w:szCs w:val="24"/>
        </w:rPr>
      </w:pPr>
      <w:r w:rsidRPr="005A51AC">
        <w:rPr>
          <w:rFonts w:ascii="Times New Roman" w:hAnsi="Times New Roman" w:cs="Times New Roman"/>
          <w:sz w:val="24"/>
          <w:szCs w:val="24"/>
        </w:rPr>
        <w:t>According to Thomas Nagel, society has put up specific conditions that individuals need to meet to influence the quality of their actions</w:t>
      </w:r>
      <w:r w:rsidR="004419DE" w:rsidRPr="005A51AC">
        <w:rPr>
          <w:rFonts w:ascii="Times New Roman" w:hAnsi="Times New Roman" w:cs="Times New Roman"/>
          <w:sz w:val="24"/>
          <w:szCs w:val="24"/>
        </w:rPr>
        <w:t>,</w:t>
      </w:r>
      <w:r w:rsidRPr="005A51AC">
        <w:rPr>
          <w:rFonts w:ascii="Times New Roman" w:hAnsi="Times New Roman" w:cs="Times New Roman"/>
          <w:sz w:val="24"/>
          <w:szCs w:val="24"/>
        </w:rPr>
        <w:t xml:space="preserve"> mean</w:t>
      </w:r>
      <w:r w:rsidR="004419DE" w:rsidRPr="005A51AC">
        <w:rPr>
          <w:rFonts w:ascii="Times New Roman" w:hAnsi="Times New Roman" w:cs="Times New Roman"/>
          <w:sz w:val="24"/>
          <w:szCs w:val="24"/>
        </w:rPr>
        <w:t>ing</w:t>
      </w:r>
      <w:r w:rsidRPr="005A51AC">
        <w:rPr>
          <w:rFonts w:ascii="Times New Roman" w:hAnsi="Times New Roman" w:cs="Times New Roman"/>
          <w:sz w:val="24"/>
          <w:szCs w:val="24"/>
        </w:rPr>
        <w:t xml:space="preserve"> that for an </w:t>
      </w:r>
      <w:r w:rsidR="004419DE" w:rsidRPr="005A51AC">
        <w:rPr>
          <w:rFonts w:ascii="Times New Roman" w:hAnsi="Times New Roman" w:cs="Times New Roman"/>
          <w:sz w:val="24"/>
          <w:szCs w:val="24"/>
        </w:rPr>
        <w:t xml:space="preserve">individual </w:t>
      </w:r>
      <w:r w:rsidRPr="005A51AC">
        <w:rPr>
          <w:rFonts w:ascii="Times New Roman" w:hAnsi="Times New Roman" w:cs="Times New Roman"/>
          <w:sz w:val="24"/>
          <w:szCs w:val="24"/>
        </w:rPr>
        <w:t>to be praise</w:t>
      </w:r>
      <w:r w:rsidR="004419DE" w:rsidRPr="005A51AC">
        <w:rPr>
          <w:rFonts w:ascii="Times New Roman" w:hAnsi="Times New Roman" w:cs="Times New Roman"/>
          <w:sz w:val="24"/>
          <w:szCs w:val="24"/>
        </w:rPr>
        <w:t>d</w:t>
      </w:r>
      <w:r w:rsidRPr="005A51AC">
        <w:rPr>
          <w:rFonts w:ascii="Times New Roman" w:hAnsi="Times New Roman" w:cs="Times New Roman"/>
          <w:sz w:val="24"/>
          <w:szCs w:val="24"/>
        </w:rPr>
        <w:t xml:space="preserve"> or blame</w:t>
      </w:r>
      <w:r w:rsidR="004419DE" w:rsidRPr="005A51AC">
        <w:rPr>
          <w:rFonts w:ascii="Times New Roman" w:hAnsi="Times New Roman" w:cs="Times New Roman"/>
          <w:sz w:val="24"/>
          <w:szCs w:val="24"/>
        </w:rPr>
        <w:t>d for their actions</w:t>
      </w:r>
      <w:r w:rsidRPr="005A51AC">
        <w:rPr>
          <w:rFonts w:ascii="Times New Roman" w:hAnsi="Times New Roman" w:cs="Times New Roman"/>
          <w:sz w:val="24"/>
          <w:szCs w:val="24"/>
        </w:rPr>
        <w:t xml:space="preserve">, </w:t>
      </w:r>
      <w:r w:rsidR="004419DE" w:rsidRPr="005A51AC">
        <w:rPr>
          <w:rFonts w:ascii="Times New Roman" w:hAnsi="Times New Roman" w:cs="Times New Roman"/>
          <w:sz w:val="24"/>
          <w:szCs w:val="24"/>
        </w:rPr>
        <w:t>the</w:t>
      </w:r>
      <w:r w:rsidR="00911FA8" w:rsidRPr="005A51AC">
        <w:rPr>
          <w:rFonts w:ascii="Times New Roman" w:hAnsi="Times New Roman" w:cs="Times New Roman"/>
          <w:sz w:val="24"/>
          <w:szCs w:val="24"/>
        </w:rPr>
        <w:t>y</w:t>
      </w:r>
      <w:r w:rsidR="004419DE" w:rsidRPr="005A51AC">
        <w:rPr>
          <w:rFonts w:ascii="Times New Roman" w:hAnsi="Times New Roman" w:cs="Times New Roman"/>
          <w:sz w:val="24"/>
          <w:szCs w:val="24"/>
        </w:rPr>
        <w:t xml:space="preserve"> must have full control of the action. Thus, the ‘ought implies can’ notion, which implies that for an individual to be in a position to receive either praise or blame for any actions they take, they should first be in a position enabling them to perform the actions in the first place</w:t>
      </w:r>
      <w:r w:rsidR="00196B62" w:rsidRPr="005A51AC">
        <w:rPr>
          <w:rFonts w:ascii="Times New Roman" w:hAnsi="Times New Roman" w:cs="Times New Roman"/>
          <w:sz w:val="24"/>
          <w:szCs w:val="24"/>
        </w:rPr>
        <w:t xml:space="preserve"> (CrashCourse n.p)</w:t>
      </w:r>
      <w:r w:rsidR="004419DE" w:rsidRPr="005A51AC">
        <w:rPr>
          <w:rFonts w:ascii="Times New Roman" w:hAnsi="Times New Roman" w:cs="Times New Roman"/>
          <w:sz w:val="24"/>
          <w:szCs w:val="24"/>
        </w:rPr>
        <w:t xml:space="preserve">. By extension, this notion removes the blame on individuals, </w:t>
      </w:r>
      <w:r w:rsidR="004419DE" w:rsidRPr="005A51AC">
        <w:rPr>
          <w:rFonts w:ascii="Times New Roman" w:hAnsi="Times New Roman" w:cs="Times New Roman"/>
          <w:sz w:val="24"/>
          <w:szCs w:val="24"/>
        </w:rPr>
        <w:lastRenderedPageBreak/>
        <w:t>for situations that</w:t>
      </w:r>
      <w:r w:rsidR="00911FA8" w:rsidRPr="005A51AC">
        <w:rPr>
          <w:rFonts w:ascii="Times New Roman" w:hAnsi="Times New Roman" w:cs="Times New Roman"/>
          <w:sz w:val="24"/>
          <w:szCs w:val="24"/>
        </w:rPr>
        <w:t xml:space="preserve"> are</w:t>
      </w:r>
      <w:r w:rsidR="004419DE" w:rsidRPr="005A51AC">
        <w:rPr>
          <w:rFonts w:ascii="Times New Roman" w:hAnsi="Times New Roman" w:cs="Times New Roman"/>
          <w:sz w:val="24"/>
          <w:szCs w:val="24"/>
        </w:rPr>
        <w:t xml:space="preserve"> out of their control</w:t>
      </w:r>
      <w:r w:rsidR="00506411" w:rsidRPr="005A51AC">
        <w:rPr>
          <w:rFonts w:ascii="Times New Roman" w:hAnsi="Times New Roman" w:cs="Times New Roman"/>
          <w:sz w:val="24"/>
          <w:szCs w:val="24"/>
        </w:rPr>
        <w:t>, and introduces the influence of luck as the force that determines how things turn out, and therefore</w:t>
      </w:r>
      <w:r w:rsidR="0015264B" w:rsidRPr="005A51AC">
        <w:rPr>
          <w:rFonts w:ascii="Times New Roman" w:hAnsi="Times New Roman" w:cs="Times New Roman"/>
          <w:sz w:val="24"/>
          <w:szCs w:val="24"/>
        </w:rPr>
        <w:t>,</w:t>
      </w:r>
      <w:r w:rsidR="00506411" w:rsidRPr="005A51AC">
        <w:rPr>
          <w:rFonts w:ascii="Times New Roman" w:hAnsi="Times New Roman" w:cs="Times New Roman"/>
          <w:sz w:val="24"/>
          <w:szCs w:val="24"/>
        </w:rPr>
        <w:t xml:space="preserve"> how the actions of individuals are judged. To provide an in-depth analysis of this notion, Nagel introduces four different kinds of moral luck. For example, </w:t>
      </w:r>
      <w:r w:rsidR="0015264B" w:rsidRPr="005A51AC">
        <w:rPr>
          <w:rFonts w:ascii="Times New Roman" w:hAnsi="Times New Roman" w:cs="Times New Roman"/>
          <w:sz w:val="24"/>
          <w:szCs w:val="24"/>
        </w:rPr>
        <w:t>the</w:t>
      </w:r>
      <w:r w:rsidR="00506411" w:rsidRPr="005A51AC">
        <w:rPr>
          <w:rFonts w:ascii="Times New Roman" w:hAnsi="Times New Roman" w:cs="Times New Roman"/>
          <w:sz w:val="24"/>
          <w:szCs w:val="24"/>
        </w:rPr>
        <w:t xml:space="preserve"> circumstantial luck focuses on the situation in which individuals find themselves in and how these situations influence their actions, and how these will be judged by society</w:t>
      </w:r>
      <w:r w:rsidR="009F716C" w:rsidRPr="005A51AC">
        <w:rPr>
          <w:rFonts w:ascii="Times New Roman" w:hAnsi="Times New Roman" w:cs="Times New Roman"/>
          <w:sz w:val="24"/>
          <w:szCs w:val="24"/>
        </w:rPr>
        <w:t xml:space="preserve"> (CrashCourse n.p)</w:t>
      </w:r>
      <w:r w:rsidR="00506411" w:rsidRPr="005A51AC">
        <w:rPr>
          <w:rFonts w:ascii="Times New Roman" w:hAnsi="Times New Roman" w:cs="Times New Roman"/>
          <w:sz w:val="24"/>
          <w:szCs w:val="24"/>
        </w:rPr>
        <w:t xml:space="preserve">. </w:t>
      </w:r>
      <w:r w:rsidR="0015264B" w:rsidRPr="005A51AC">
        <w:rPr>
          <w:rFonts w:ascii="Times New Roman" w:hAnsi="Times New Roman" w:cs="Times New Roman"/>
          <w:sz w:val="24"/>
          <w:szCs w:val="24"/>
        </w:rPr>
        <w:t>If the agent is in a situation that requires them to act in a heroic style, and they react that way, then they stand to be praised for their actions.</w:t>
      </w:r>
    </w:p>
    <w:p w:rsidR="0015264B" w:rsidRPr="005A51AC" w:rsidRDefault="005D7D7B" w:rsidP="005A51AC">
      <w:pPr>
        <w:spacing w:after="0" w:line="480" w:lineRule="auto"/>
        <w:ind w:firstLine="720"/>
        <w:jc w:val="both"/>
        <w:rPr>
          <w:rFonts w:ascii="Times New Roman" w:hAnsi="Times New Roman" w:cs="Times New Roman"/>
          <w:sz w:val="24"/>
          <w:szCs w:val="24"/>
        </w:rPr>
      </w:pPr>
      <w:r w:rsidRPr="005A51AC">
        <w:rPr>
          <w:rFonts w:ascii="Times New Roman" w:hAnsi="Times New Roman" w:cs="Times New Roman"/>
          <w:sz w:val="24"/>
          <w:szCs w:val="24"/>
        </w:rPr>
        <w:t xml:space="preserve">On the contrary, </w:t>
      </w:r>
      <w:r w:rsidR="008A3FFE" w:rsidRPr="005A51AC">
        <w:rPr>
          <w:rFonts w:ascii="Times New Roman" w:hAnsi="Times New Roman" w:cs="Times New Roman"/>
          <w:sz w:val="24"/>
          <w:szCs w:val="24"/>
        </w:rPr>
        <w:t>I think</w:t>
      </w:r>
      <w:r w:rsidR="002466E4" w:rsidRPr="005A51AC">
        <w:rPr>
          <w:rFonts w:ascii="Times New Roman" w:hAnsi="Times New Roman" w:cs="Times New Roman"/>
          <w:sz w:val="24"/>
          <w:szCs w:val="24"/>
        </w:rPr>
        <w:t xml:space="preserve"> Nagel’s argument that bases luck as a major driving force in shaping morality is misguided.</w:t>
      </w:r>
      <w:r w:rsidR="00911FA8" w:rsidRPr="005A51AC">
        <w:rPr>
          <w:rFonts w:ascii="Times New Roman" w:hAnsi="Times New Roman" w:cs="Times New Roman"/>
          <w:sz w:val="24"/>
          <w:szCs w:val="24"/>
        </w:rPr>
        <w:t xml:space="preserve"> </w:t>
      </w:r>
      <w:r w:rsidR="002466E4" w:rsidRPr="005A51AC">
        <w:rPr>
          <w:rFonts w:ascii="Times New Roman" w:hAnsi="Times New Roman" w:cs="Times New Roman"/>
          <w:sz w:val="24"/>
          <w:szCs w:val="24"/>
        </w:rPr>
        <w:t xml:space="preserve">I believe </w:t>
      </w:r>
      <w:r w:rsidR="008A3FFE" w:rsidRPr="005A51AC">
        <w:rPr>
          <w:rFonts w:ascii="Times New Roman" w:hAnsi="Times New Roman" w:cs="Times New Roman"/>
          <w:sz w:val="24"/>
          <w:szCs w:val="24"/>
        </w:rPr>
        <w:t>that</w:t>
      </w:r>
      <w:r w:rsidR="00911FA8" w:rsidRPr="005A51AC">
        <w:rPr>
          <w:rFonts w:ascii="Times New Roman" w:hAnsi="Times New Roman" w:cs="Times New Roman"/>
          <w:sz w:val="24"/>
          <w:szCs w:val="24"/>
        </w:rPr>
        <w:t xml:space="preserve"> </w:t>
      </w:r>
      <w:r w:rsidR="008A3FFE" w:rsidRPr="005A51AC">
        <w:rPr>
          <w:rFonts w:ascii="Times New Roman" w:hAnsi="Times New Roman" w:cs="Times New Roman"/>
          <w:sz w:val="24"/>
          <w:szCs w:val="24"/>
        </w:rPr>
        <w:t>moral</w:t>
      </w:r>
      <w:r w:rsidR="002466E4" w:rsidRPr="005A51AC">
        <w:rPr>
          <w:rFonts w:ascii="Times New Roman" w:hAnsi="Times New Roman" w:cs="Times New Roman"/>
          <w:sz w:val="24"/>
          <w:szCs w:val="24"/>
        </w:rPr>
        <w:t>ity</w:t>
      </w:r>
      <w:r w:rsidR="00911FA8" w:rsidRPr="005A51AC">
        <w:rPr>
          <w:rFonts w:ascii="Times New Roman" w:hAnsi="Times New Roman" w:cs="Times New Roman"/>
          <w:sz w:val="24"/>
          <w:szCs w:val="24"/>
        </w:rPr>
        <w:t xml:space="preserve"> </w:t>
      </w:r>
      <w:r w:rsidR="002466E4" w:rsidRPr="005A51AC">
        <w:rPr>
          <w:rFonts w:ascii="Times New Roman" w:hAnsi="Times New Roman" w:cs="Times New Roman"/>
          <w:sz w:val="24"/>
          <w:szCs w:val="24"/>
        </w:rPr>
        <w:t>is</w:t>
      </w:r>
      <w:r w:rsidR="008A3FFE" w:rsidRPr="005A51AC">
        <w:rPr>
          <w:rFonts w:ascii="Times New Roman" w:hAnsi="Times New Roman" w:cs="Times New Roman"/>
          <w:sz w:val="24"/>
          <w:szCs w:val="24"/>
        </w:rPr>
        <w:t xml:space="preserve"> influenced by</w:t>
      </w:r>
      <w:r w:rsidR="002466E4" w:rsidRPr="005A51AC">
        <w:rPr>
          <w:rFonts w:ascii="Times New Roman" w:hAnsi="Times New Roman" w:cs="Times New Roman"/>
          <w:sz w:val="24"/>
          <w:szCs w:val="24"/>
        </w:rPr>
        <w:t xml:space="preserve"> complex</w:t>
      </w:r>
      <w:r w:rsidR="008A3FFE" w:rsidRPr="005A51AC">
        <w:rPr>
          <w:rFonts w:ascii="Times New Roman" w:hAnsi="Times New Roman" w:cs="Times New Roman"/>
          <w:sz w:val="24"/>
          <w:szCs w:val="24"/>
        </w:rPr>
        <w:t xml:space="preserve"> factors</w:t>
      </w:r>
      <w:r w:rsidR="002466E4" w:rsidRPr="005A51AC">
        <w:rPr>
          <w:rFonts w:ascii="Times New Roman" w:hAnsi="Times New Roman" w:cs="Times New Roman"/>
          <w:sz w:val="24"/>
          <w:szCs w:val="24"/>
        </w:rPr>
        <w:t xml:space="preserve"> that influence individual decision-making</w:t>
      </w:r>
      <w:r w:rsidR="008A3FFE" w:rsidRPr="005A51AC">
        <w:rPr>
          <w:rFonts w:ascii="Times New Roman" w:hAnsi="Times New Roman" w:cs="Times New Roman"/>
          <w:sz w:val="24"/>
          <w:szCs w:val="24"/>
        </w:rPr>
        <w:t>. In a nutshell, moral</w:t>
      </w:r>
      <w:r w:rsidR="002466E4" w:rsidRPr="005A51AC">
        <w:rPr>
          <w:rFonts w:ascii="Times New Roman" w:hAnsi="Times New Roman" w:cs="Times New Roman"/>
          <w:sz w:val="24"/>
          <w:szCs w:val="24"/>
        </w:rPr>
        <w:t>ity</w:t>
      </w:r>
      <w:r w:rsidR="008A3FFE" w:rsidRPr="005A51AC">
        <w:rPr>
          <w:rFonts w:ascii="Times New Roman" w:hAnsi="Times New Roman" w:cs="Times New Roman"/>
          <w:sz w:val="24"/>
          <w:szCs w:val="24"/>
        </w:rPr>
        <w:t xml:space="preserve"> result</w:t>
      </w:r>
      <w:r w:rsidR="002466E4" w:rsidRPr="005A51AC">
        <w:rPr>
          <w:rFonts w:ascii="Times New Roman" w:hAnsi="Times New Roman" w:cs="Times New Roman"/>
          <w:sz w:val="24"/>
          <w:szCs w:val="24"/>
        </w:rPr>
        <w:t>s</w:t>
      </w:r>
      <w:r w:rsidR="00911FA8" w:rsidRPr="005A51AC">
        <w:rPr>
          <w:rFonts w:ascii="Times New Roman" w:hAnsi="Times New Roman" w:cs="Times New Roman"/>
          <w:sz w:val="24"/>
          <w:szCs w:val="24"/>
        </w:rPr>
        <w:t xml:space="preserve"> </w:t>
      </w:r>
      <w:r w:rsidR="002466E4" w:rsidRPr="005A51AC">
        <w:rPr>
          <w:rFonts w:ascii="Times New Roman" w:hAnsi="Times New Roman" w:cs="Times New Roman"/>
          <w:sz w:val="24"/>
          <w:szCs w:val="24"/>
        </w:rPr>
        <w:t>from</w:t>
      </w:r>
      <w:r w:rsidR="008A3FFE" w:rsidRPr="005A51AC">
        <w:rPr>
          <w:rFonts w:ascii="Times New Roman" w:hAnsi="Times New Roman" w:cs="Times New Roman"/>
          <w:sz w:val="24"/>
          <w:szCs w:val="24"/>
        </w:rPr>
        <w:t xml:space="preserve"> </w:t>
      </w:r>
      <w:r w:rsidR="00911FA8" w:rsidRPr="005A51AC">
        <w:rPr>
          <w:rFonts w:ascii="Times New Roman" w:hAnsi="Times New Roman" w:cs="Times New Roman"/>
          <w:sz w:val="24"/>
          <w:szCs w:val="24"/>
        </w:rPr>
        <w:t>interplay</w:t>
      </w:r>
      <w:r w:rsidR="008A3FFE" w:rsidRPr="005A51AC">
        <w:rPr>
          <w:rFonts w:ascii="Times New Roman" w:hAnsi="Times New Roman" w:cs="Times New Roman"/>
          <w:sz w:val="24"/>
          <w:szCs w:val="24"/>
        </w:rPr>
        <w:t xml:space="preserve"> between nature and nurture regarding the </w:t>
      </w:r>
      <w:r w:rsidR="002466E4" w:rsidRPr="005A51AC">
        <w:rPr>
          <w:rFonts w:ascii="Times New Roman" w:hAnsi="Times New Roman" w:cs="Times New Roman"/>
          <w:sz w:val="24"/>
          <w:szCs w:val="24"/>
        </w:rPr>
        <w:t>agent</w:t>
      </w:r>
      <w:r w:rsidR="008A3FFE" w:rsidRPr="005A51AC">
        <w:rPr>
          <w:rFonts w:ascii="Times New Roman" w:hAnsi="Times New Roman" w:cs="Times New Roman"/>
          <w:sz w:val="24"/>
          <w:szCs w:val="24"/>
        </w:rPr>
        <w:t xml:space="preserve">. </w:t>
      </w:r>
      <w:r w:rsidR="002466E4" w:rsidRPr="005A51AC">
        <w:rPr>
          <w:rFonts w:ascii="Times New Roman" w:hAnsi="Times New Roman" w:cs="Times New Roman"/>
          <w:sz w:val="24"/>
          <w:szCs w:val="24"/>
        </w:rPr>
        <w:t>N</w:t>
      </w:r>
      <w:r w:rsidR="008A3FFE" w:rsidRPr="005A51AC">
        <w:rPr>
          <w:rFonts w:ascii="Times New Roman" w:hAnsi="Times New Roman" w:cs="Times New Roman"/>
          <w:sz w:val="24"/>
          <w:szCs w:val="24"/>
        </w:rPr>
        <w:t>ature</w:t>
      </w:r>
      <w:r w:rsidR="002466E4" w:rsidRPr="005A51AC">
        <w:rPr>
          <w:rFonts w:ascii="Times New Roman" w:hAnsi="Times New Roman" w:cs="Times New Roman"/>
          <w:sz w:val="24"/>
          <w:szCs w:val="24"/>
        </w:rPr>
        <w:t xml:space="preserve"> represents the agent's biological factors, including the </w:t>
      </w:r>
      <w:r w:rsidR="008A3FFE" w:rsidRPr="005A51AC">
        <w:rPr>
          <w:rFonts w:ascii="Times New Roman" w:hAnsi="Times New Roman" w:cs="Times New Roman"/>
          <w:sz w:val="24"/>
          <w:szCs w:val="24"/>
        </w:rPr>
        <w:t>genetic</w:t>
      </w:r>
      <w:r w:rsidR="002466E4" w:rsidRPr="005A51AC">
        <w:rPr>
          <w:rFonts w:ascii="Times New Roman" w:hAnsi="Times New Roman" w:cs="Times New Roman"/>
          <w:sz w:val="24"/>
          <w:szCs w:val="24"/>
        </w:rPr>
        <w:t xml:space="preserve"> </w:t>
      </w:r>
      <w:r w:rsidR="00911FA8" w:rsidRPr="005A51AC">
        <w:rPr>
          <w:rFonts w:ascii="Times New Roman" w:hAnsi="Times New Roman" w:cs="Times New Roman"/>
          <w:sz w:val="24"/>
          <w:szCs w:val="24"/>
        </w:rPr>
        <w:t>structure and</w:t>
      </w:r>
      <w:r w:rsidR="002466E4" w:rsidRPr="005A51AC">
        <w:rPr>
          <w:rFonts w:ascii="Times New Roman" w:hAnsi="Times New Roman" w:cs="Times New Roman"/>
          <w:sz w:val="24"/>
          <w:szCs w:val="24"/>
        </w:rPr>
        <w:t xml:space="preserve"> its influence of the individual’s morality</w:t>
      </w:r>
      <w:r w:rsidR="008A3FFE" w:rsidRPr="005A51AC">
        <w:rPr>
          <w:rFonts w:ascii="Times New Roman" w:hAnsi="Times New Roman" w:cs="Times New Roman"/>
          <w:sz w:val="24"/>
          <w:szCs w:val="24"/>
        </w:rPr>
        <w:t xml:space="preserve">. For example, </w:t>
      </w:r>
      <w:r w:rsidR="002466E4" w:rsidRPr="005A51AC">
        <w:rPr>
          <w:rFonts w:ascii="Times New Roman" w:hAnsi="Times New Roman" w:cs="Times New Roman"/>
          <w:sz w:val="24"/>
          <w:szCs w:val="24"/>
        </w:rPr>
        <w:t xml:space="preserve">an agent is more likely to </w:t>
      </w:r>
      <w:r w:rsidR="008E6AE5" w:rsidRPr="005A51AC">
        <w:rPr>
          <w:rFonts w:ascii="Times New Roman" w:hAnsi="Times New Roman" w:cs="Times New Roman"/>
          <w:sz w:val="24"/>
          <w:szCs w:val="24"/>
        </w:rPr>
        <w:t>share with the less fortunate if they are compassionate. Additionally,</w:t>
      </w:r>
      <w:r w:rsidR="008A3FFE" w:rsidRPr="005A51AC">
        <w:rPr>
          <w:rFonts w:ascii="Times New Roman" w:hAnsi="Times New Roman" w:cs="Times New Roman"/>
          <w:sz w:val="24"/>
          <w:szCs w:val="24"/>
        </w:rPr>
        <w:t xml:space="preserve"> nurture</w:t>
      </w:r>
      <w:r w:rsidR="008E6AE5" w:rsidRPr="005A51AC">
        <w:rPr>
          <w:rFonts w:ascii="Times New Roman" w:hAnsi="Times New Roman" w:cs="Times New Roman"/>
          <w:sz w:val="24"/>
          <w:szCs w:val="24"/>
        </w:rPr>
        <w:t xml:space="preserve"> refers to values taught to an individual as they were growing up. </w:t>
      </w:r>
      <w:r w:rsidR="008A3FFE" w:rsidRPr="005A51AC">
        <w:rPr>
          <w:rFonts w:ascii="Times New Roman" w:hAnsi="Times New Roman" w:cs="Times New Roman"/>
          <w:sz w:val="24"/>
          <w:szCs w:val="24"/>
        </w:rPr>
        <w:t xml:space="preserve">For instance, </w:t>
      </w:r>
      <w:r w:rsidR="008E6AE5" w:rsidRPr="005A51AC">
        <w:rPr>
          <w:rFonts w:ascii="Times New Roman" w:hAnsi="Times New Roman" w:cs="Times New Roman"/>
          <w:sz w:val="24"/>
          <w:szCs w:val="24"/>
        </w:rPr>
        <w:t xml:space="preserve">if the agent is encouraged to be generous as they grow up, they are more likely to share with </w:t>
      </w:r>
      <w:r w:rsidR="002466E4" w:rsidRPr="005A51AC">
        <w:rPr>
          <w:rFonts w:ascii="Times New Roman" w:hAnsi="Times New Roman" w:cs="Times New Roman"/>
          <w:sz w:val="24"/>
          <w:szCs w:val="24"/>
        </w:rPr>
        <w:t>the less fortunate</w:t>
      </w:r>
      <w:r w:rsidR="009F716C" w:rsidRPr="005A51AC">
        <w:rPr>
          <w:rFonts w:ascii="Times New Roman" w:hAnsi="Times New Roman" w:cs="Times New Roman"/>
          <w:sz w:val="24"/>
          <w:szCs w:val="24"/>
        </w:rPr>
        <w:t xml:space="preserve"> (CrashCourse n.p)</w:t>
      </w:r>
      <w:r w:rsidR="008E6AE5" w:rsidRPr="005A51AC">
        <w:rPr>
          <w:rFonts w:ascii="Times New Roman" w:hAnsi="Times New Roman" w:cs="Times New Roman"/>
          <w:sz w:val="24"/>
          <w:szCs w:val="24"/>
        </w:rPr>
        <w:t xml:space="preserve">. </w:t>
      </w:r>
    </w:p>
    <w:p w:rsidR="008E6AE5" w:rsidRPr="005A51AC" w:rsidRDefault="005D7D7B" w:rsidP="005A51AC">
      <w:pPr>
        <w:spacing w:after="0" w:line="480" w:lineRule="auto"/>
        <w:ind w:firstLine="720"/>
        <w:jc w:val="both"/>
        <w:rPr>
          <w:rFonts w:ascii="Times New Roman" w:hAnsi="Times New Roman" w:cs="Times New Roman"/>
          <w:sz w:val="24"/>
          <w:szCs w:val="24"/>
        </w:rPr>
      </w:pPr>
      <w:r w:rsidRPr="005A51AC">
        <w:rPr>
          <w:rFonts w:ascii="Times New Roman" w:hAnsi="Times New Roman" w:cs="Times New Roman"/>
          <w:sz w:val="24"/>
          <w:szCs w:val="24"/>
        </w:rPr>
        <w:t xml:space="preserve">When presented with the argument on nature and nurture and how they influence morality, </w:t>
      </w:r>
      <w:r w:rsidR="001649C8" w:rsidRPr="005A51AC">
        <w:rPr>
          <w:rFonts w:ascii="Times New Roman" w:hAnsi="Times New Roman" w:cs="Times New Roman"/>
          <w:sz w:val="24"/>
          <w:szCs w:val="24"/>
        </w:rPr>
        <w:t>one of the responses that</w:t>
      </w:r>
      <w:r w:rsidRPr="005A51AC">
        <w:rPr>
          <w:rFonts w:ascii="Times New Roman" w:hAnsi="Times New Roman" w:cs="Times New Roman"/>
          <w:sz w:val="24"/>
          <w:szCs w:val="24"/>
        </w:rPr>
        <w:t xml:space="preserve"> would </w:t>
      </w:r>
      <w:r w:rsidR="001649C8" w:rsidRPr="005A51AC">
        <w:rPr>
          <w:rFonts w:ascii="Times New Roman" w:hAnsi="Times New Roman" w:cs="Times New Roman"/>
          <w:sz w:val="24"/>
          <w:szCs w:val="24"/>
        </w:rPr>
        <w:t xml:space="preserve">be developed to counter the </w:t>
      </w:r>
      <w:r w:rsidRPr="005A51AC">
        <w:rPr>
          <w:rFonts w:ascii="Times New Roman" w:hAnsi="Times New Roman" w:cs="Times New Roman"/>
          <w:sz w:val="24"/>
          <w:szCs w:val="24"/>
        </w:rPr>
        <w:t>argu</w:t>
      </w:r>
      <w:r w:rsidR="001649C8" w:rsidRPr="005A51AC">
        <w:rPr>
          <w:rFonts w:ascii="Times New Roman" w:hAnsi="Times New Roman" w:cs="Times New Roman"/>
          <w:sz w:val="24"/>
          <w:szCs w:val="24"/>
        </w:rPr>
        <w:t>ment is</w:t>
      </w:r>
      <w:r w:rsidRPr="005A51AC">
        <w:rPr>
          <w:rFonts w:ascii="Times New Roman" w:hAnsi="Times New Roman" w:cs="Times New Roman"/>
          <w:sz w:val="24"/>
          <w:szCs w:val="24"/>
        </w:rPr>
        <w:t xml:space="preserve"> that individuals face numerous factors in their lives as they grow up. These factors have a significant influence on</w:t>
      </w:r>
      <w:r w:rsidR="001649C8" w:rsidRPr="005A51AC">
        <w:rPr>
          <w:rFonts w:ascii="Times New Roman" w:hAnsi="Times New Roman" w:cs="Times New Roman"/>
          <w:sz w:val="24"/>
          <w:szCs w:val="24"/>
        </w:rPr>
        <w:t xml:space="preserve"> nature and nurture factors</w:t>
      </w:r>
      <w:r w:rsidR="00125987" w:rsidRPr="005A51AC">
        <w:rPr>
          <w:rFonts w:ascii="Times New Roman" w:hAnsi="Times New Roman" w:cs="Times New Roman"/>
          <w:sz w:val="24"/>
          <w:szCs w:val="24"/>
        </w:rPr>
        <w:t xml:space="preserve"> presented</w:t>
      </w:r>
      <w:r w:rsidR="001649C8" w:rsidRPr="005A51AC">
        <w:rPr>
          <w:rFonts w:ascii="Times New Roman" w:hAnsi="Times New Roman" w:cs="Times New Roman"/>
          <w:sz w:val="24"/>
          <w:szCs w:val="24"/>
        </w:rPr>
        <w:t xml:space="preserve">, and by extension, </w:t>
      </w:r>
      <w:r w:rsidRPr="005A51AC">
        <w:rPr>
          <w:rFonts w:ascii="Times New Roman" w:hAnsi="Times New Roman" w:cs="Times New Roman"/>
          <w:sz w:val="24"/>
          <w:szCs w:val="24"/>
        </w:rPr>
        <w:t xml:space="preserve">their morality. </w:t>
      </w:r>
      <w:r w:rsidR="00767384" w:rsidRPr="005A51AC">
        <w:rPr>
          <w:rFonts w:ascii="Times New Roman" w:hAnsi="Times New Roman" w:cs="Times New Roman"/>
          <w:sz w:val="24"/>
          <w:szCs w:val="24"/>
        </w:rPr>
        <w:t>It shows that t</w:t>
      </w:r>
      <w:r w:rsidR="001649C8" w:rsidRPr="005A51AC">
        <w:rPr>
          <w:rFonts w:ascii="Times New Roman" w:hAnsi="Times New Roman" w:cs="Times New Roman"/>
          <w:sz w:val="24"/>
          <w:szCs w:val="24"/>
        </w:rPr>
        <w:t>he argument presented above disregards</w:t>
      </w:r>
      <w:r w:rsidR="00767384" w:rsidRPr="005A51AC">
        <w:rPr>
          <w:rFonts w:ascii="Times New Roman" w:hAnsi="Times New Roman" w:cs="Times New Roman"/>
          <w:sz w:val="24"/>
          <w:szCs w:val="24"/>
        </w:rPr>
        <w:t xml:space="preserve"> the impacts of external forces and how they help shape an individual and their morality. </w:t>
      </w:r>
      <w:r w:rsidRPr="005A51AC">
        <w:rPr>
          <w:rFonts w:ascii="Times New Roman" w:hAnsi="Times New Roman" w:cs="Times New Roman"/>
          <w:sz w:val="24"/>
          <w:szCs w:val="24"/>
        </w:rPr>
        <w:t>Additionally, a significant shortcoming with the nurture and nature</w:t>
      </w:r>
      <w:r w:rsidR="00911FA8" w:rsidRPr="005A51AC">
        <w:rPr>
          <w:rFonts w:ascii="Times New Roman" w:hAnsi="Times New Roman" w:cs="Times New Roman"/>
          <w:sz w:val="24"/>
          <w:szCs w:val="24"/>
        </w:rPr>
        <w:t xml:space="preserve"> </w:t>
      </w:r>
      <w:r w:rsidRPr="005A51AC">
        <w:rPr>
          <w:rFonts w:ascii="Times New Roman" w:hAnsi="Times New Roman" w:cs="Times New Roman"/>
          <w:sz w:val="24"/>
          <w:szCs w:val="24"/>
        </w:rPr>
        <w:t>argument</w:t>
      </w:r>
      <w:r w:rsidR="00911FA8" w:rsidRPr="005A51AC">
        <w:rPr>
          <w:rFonts w:ascii="Times New Roman" w:hAnsi="Times New Roman" w:cs="Times New Roman"/>
          <w:sz w:val="24"/>
          <w:szCs w:val="24"/>
        </w:rPr>
        <w:t xml:space="preserve"> </w:t>
      </w:r>
      <w:r w:rsidRPr="005A51AC">
        <w:rPr>
          <w:rFonts w:ascii="Times New Roman" w:hAnsi="Times New Roman" w:cs="Times New Roman"/>
          <w:sz w:val="24"/>
          <w:szCs w:val="24"/>
        </w:rPr>
        <w:t>is based on the consequent circumstances</w:t>
      </w:r>
      <w:r w:rsidR="00767384" w:rsidRPr="005A51AC">
        <w:rPr>
          <w:rFonts w:ascii="Times New Roman" w:hAnsi="Times New Roman" w:cs="Times New Roman"/>
          <w:sz w:val="24"/>
          <w:szCs w:val="24"/>
        </w:rPr>
        <w:t xml:space="preserve"> that follow the actions of an </w:t>
      </w:r>
      <w:r w:rsidR="00767384" w:rsidRPr="005A51AC">
        <w:rPr>
          <w:rFonts w:ascii="Times New Roman" w:hAnsi="Times New Roman" w:cs="Times New Roman"/>
          <w:sz w:val="24"/>
          <w:szCs w:val="24"/>
        </w:rPr>
        <w:lastRenderedPageBreak/>
        <w:t>individual. Nagel argues that the agent may initiate an action with a positive morality in mind, but the actual results of the action may turn out to be negative(</w:t>
      </w:r>
      <w:r w:rsidR="00196B62" w:rsidRPr="005A51AC">
        <w:rPr>
          <w:rFonts w:ascii="Times New Roman" w:hAnsi="Times New Roman" w:cs="Times New Roman"/>
          <w:sz w:val="24"/>
          <w:szCs w:val="24"/>
        </w:rPr>
        <w:t>CrashCourse n.p</w:t>
      </w:r>
      <w:r w:rsidR="00767384" w:rsidRPr="005A51AC">
        <w:rPr>
          <w:rFonts w:ascii="Times New Roman" w:hAnsi="Times New Roman" w:cs="Times New Roman"/>
          <w:sz w:val="24"/>
          <w:szCs w:val="24"/>
        </w:rPr>
        <w:t>). For instance, some parents purpose to raise their children right, but in the long run, the children turn out to be negative forces in society.</w:t>
      </w:r>
    </w:p>
    <w:p w:rsidR="00270937" w:rsidRPr="005A51AC" w:rsidRDefault="005D7D7B" w:rsidP="005A51AC">
      <w:pPr>
        <w:spacing w:after="0" w:line="480" w:lineRule="auto"/>
        <w:ind w:firstLine="720"/>
        <w:jc w:val="both"/>
        <w:rPr>
          <w:rFonts w:ascii="Times New Roman" w:hAnsi="Times New Roman" w:cs="Times New Roman"/>
          <w:sz w:val="24"/>
          <w:szCs w:val="24"/>
        </w:rPr>
      </w:pPr>
      <w:r w:rsidRPr="005A51AC">
        <w:rPr>
          <w:rFonts w:ascii="Times New Roman" w:hAnsi="Times New Roman" w:cs="Times New Roman"/>
          <w:sz w:val="24"/>
          <w:szCs w:val="24"/>
        </w:rPr>
        <w:t>In response to the counter-arguments presented above, nurture focus</w:t>
      </w:r>
      <w:r w:rsidR="00E333EE" w:rsidRPr="005A51AC">
        <w:rPr>
          <w:rFonts w:ascii="Times New Roman" w:hAnsi="Times New Roman" w:cs="Times New Roman"/>
          <w:sz w:val="24"/>
          <w:szCs w:val="24"/>
        </w:rPr>
        <w:t>es</w:t>
      </w:r>
      <w:r w:rsidRPr="005A51AC">
        <w:rPr>
          <w:rFonts w:ascii="Times New Roman" w:hAnsi="Times New Roman" w:cs="Times New Roman"/>
          <w:sz w:val="24"/>
          <w:szCs w:val="24"/>
        </w:rPr>
        <w:t xml:space="preserve"> on developing </w:t>
      </w:r>
      <w:r w:rsidR="00E333EE" w:rsidRPr="005A51AC">
        <w:rPr>
          <w:rFonts w:ascii="Times New Roman" w:hAnsi="Times New Roman" w:cs="Times New Roman"/>
          <w:sz w:val="24"/>
          <w:szCs w:val="24"/>
        </w:rPr>
        <w:t xml:space="preserve">positive </w:t>
      </w:r>
      <w:r w:rsidRPr="005A51AC">
        <w:rPr>
          <w:rFonts w:ascii="Times New Roman" w:hAnsi="Times New Roman" w:cs="Times New Roman"/>
          <w:sz w:val="24"/>
          <w:szCs w:val="24"/>
        </w:rPr>
        <w:t>habits and character in an individual</w:t>
      </w:r>
      <w:r w:rsidR="00E333EE" w:rsidRPr="005A51AC">
        <w:rPr>
          <w:rFonts w:ascii="Times New Roman" w:hAnsi="Times New Roman" w:cs="Times New Roman"/>
          <w:sz w:val="24"/>
          <w:szCs w:val="24"/>
        </w:rPr>
        <w:t xml:space="preserve">, which in turn translate to </w:t>
      </w:r>
      <w:r w:rsidRPr="005A51AC">
        <w:rPr>
          <w:rFonts w:ascii="Times New Roman" w:hAnsi="Times New Roman" w:cs="Times New Roman"/>
          <w:sz w:val="24"/>
          <w:szCs w:val="24"/>
        </w:rPr>
        <w:t>a positive morality.</w:t>
      </w:r>
      <w:r w:rsidR="00E333EE" w:rsidRPr="005A51AC">
        <w:rPr>
          <w:rFonts w:ascii="Times New Roman" w:hAnsi="Times New Roman" w:cs="Times New Roman"/>
          <w:sz w:val="24"/>
          <w:szCs w:val="24"/>
        </w:rPr>
        <w:t xml:space="preserve"> Generally,</w:t>
      </w:r>
      <w:r w:rsidR="00911FA8" w:rsidRPr="005A51AC">
        <w:rPr>
          <w:rFonts w:ascii="Times New Roman" w:hAnsi="Times New Roman" w:cs="Times New Roman"/>
          <w:sz w:val="24"/>
          <w:szCs w:val="24"/>
        </w:rPr>
        <w:t xml:space="preserve"> </w:t>
      </w:r>
      <w:r w:rsidR="00E333EE" w:rsidRPr="005A51AC">
        <w:rPr>
          <w:rFonts w:ascii="Times New Roman" w:hAnsi="Times New Roman" w:cs="Times New Roman"/>
          <w:sz w:val="24"/>
          <w:szCs w:val="24"/>
        </w:rPr>
        <w:t xml:space="preserve">where positive habits and character traits are deeply entrenched in an individual, it may be not very easy for external factors to influence the individual against these traits negatively. In psychology, habits are described as the brain's 'autopilot,' meaning they subconsciously influence an individual's behaviour. </w:t>
      </w:r>
      <w:r w:rsidR="00351672" w:rsidRPr="005A51AC">
        <w:rPr>
          <w:rFonts w:ascii="Times New Roman" w:hAnsi="Times New Roman" w:cs="Times New Roman"/>
          <w:sz w:val="24"/>
          <w:szCs w:val="24"/>
        </w:rPr>
        <w:t>Furthermore, since nature is based on the individual’s genetic composition, it is virtually impossible to change these factors</w:t>
      </w:r>
      <w:r w:rsidRPr="005A51AC">
        <w:rPr>
          <w:rFonts w:ascii="Times New Roman" w:hAnsi="Times New Roman" w:cs="Times New Roman"/>
          <w:sz w:val="24"/>
          <w:szCs w:val="24"/>
        </w:rPr>
        <w:t xml:space="preserve"> without changing the person biologically(</w:t>
      </w:r>
      <w:r w:rsidR="009F716C" w:rsidRPr="005A51AC">
        <w:rPr>
          <w:rFonts w:ascii="Times New Roman" w:hAnsi="Times New Roman" w:cs="Times New Roman"/>
          <w:sz w:val="24"/>
          <w:szCs w:val="24"/>
        </w:rPr>
        <w:t>CrashCourse n.p</w:t>
      </w:r>
      <w:r w:rsidRPr="005A51AC">
        <w:rPr>
          <w:rFonts w:ascii="Times New Roman" w:hAnsi="Times New Roman" w:cs="Times New Roman"/>
          <w:sz w:val="24"/>
          <w:szCs w:val="24"/>
        </w:rPr>
        <w:t>)</w:t>
      </w:r>
      <w:r w:rsidR="00351672" w:rsidRPr="005A51AC">
        <w:rPr>
          <w:rFonts w:ascii="Times New Roman" w:hAnsi="Times New Roman" w:cs="Times New Roman"/>
          <w:sz w:val="24"/>
          <w:szCs w:val="24"/>
        </w:rPr>
        <w:t>.</w:t>
      </w:r>
      <w:r w:rsidR="00AC519A" w:rsidRPr="005A51AC">
        <w:rPr>
          <w:rFonts w:ascii="Times New Roman" w:hAnsi="Times New Roman" w:cs="Times New Roman"/>
          <w:sz w:val="24"/>
          <w:szCs w:val="24"/>
        </w:rPr>
        <w:t xml:space="preserve"> Finally, consequent circumstances are out of the control of the individual. Therefore, these are influenced by the reception of the individual’s actions by the general public. Reception is subject to the conditions placed by society and which determine whether the actions deserve praise or blame. </w:t>
      </w:r>
    </w:p>
    <w:p w:rsidR="008C4712" w:rsidRPr="005A51AC" w:rsidRDefault="005D7D7B" w:rsidP="005A51AC">
      <w:pPr>
        <w:spacing w:after="0" w:line="480" w:lineRule="auto"/>
        <w:jc w:val="center"/>
        <w:rPr>
          <w:rFonts w:ascii="Times New Roman" w:hAnsi="Times New Roman" w:cs="Times New Roman"/>
          <w:b/>
          <w:bCs/>
          <w:sz w:val="24"/>
          <w:szCs w:val="24"/>
        </w:rPr>
      </w:pPr>
      <w:r w:rsidRPr="005A51AC">
        <w:rPr>
          <w:rFonts w:ascii="Times New Roman" w:hAnsi="Times New Roman" w:cs="Times New Roman"/>
          <w:b/>
          <w:bCs/>
          <w:sz w:val="24"/>
          <w:szCs w:val="24"/>
        </w:rPr>
        <w:t>Conclusion</w:t>
      </w:r>
    </w:p>
    <w:p w:rsidR="00526983" w:rsidRPr="005A51AC" w:rsidRDefault="005D7D7B" w:rsidP="005A51AC">
      <w:pPr>
        <w:spacing w:after="0" w:line="480" w:lineRule="auto"/>
        <w:ind w:firstLine="720"/>
        <w:jc w:val="both"/>
        <w:rPr>
          <w:rFonts w:ascii="Times New Roman" w:hAnsi="Times New Roman" w:cs="Times New Roman"/>
          <w:sz w:val="24"/>
          <w:szCs w:val="24"/>
        </w:rPr>
      </w:pPr>
      <w:r w:rsidRPr="005A51AC">
        <w:rPr>
          <w:rFonts w:ascii="Times New Roman" w:hAnsi="Times New Roman" w:cs="Times New Roman"/>
          <w:sz w:val="24"/>
          <w:szCs w:val="24"/>
        </w:rPr>
        <w:t>In c</w:t>
      </w:r>
      <w:r w:rsidR="003C554C" w:rsidRPr="005A51AC">
        <w:rPr>
          <w:rFonts w:ascii="Times New Roman" w:hAnsi="Times New Roman" w:cs="Times New Roman"/>
          <w:sz w:val="24"/>
          <w:szCs w:val="24"/>
        </w:rPr>
        <w:t>onclusion</w:t>
      </w:r>
      <w:r w:rsidRPr="005A51AC">
        <w:rPr>
          <w:rFonts w:ascii="Times New Roman" w:hAnsi="Times New Roman" w:cs="Times New Roman"/>
          <w:sz w:val="24"/>
          <w:szCs w:val="24"/>
        </w:rPr>
        <w:t xml:space="preserve">, it is clear that </w:t>
      </w:r>
      <w:r w:rsidR="008C4712" w:rsidRPr="005A51AC">
        <w:rPr>
          <w:rFonts w:ascii="Times New Roman" w:hAnsi="Times New Roman" w:cs="Times New Roman"/>
          <w:sz w:val="24"/>
          <w:szCs w:val="24"/>
        </w:rPr>
        <w:t xml:space="preserve">personal morality and the praises or blame that accompany these moralities, or lack of, are influenced by factors that are more complex than merely luck, like Nagel argues in his moral luck concept. However, since in philosophy, there are no definite answers, there is room for further research into the idea of morality, including how different communities translate morality. Furthermore, nature and nurture discussion shed light on loopholes in the concept of moral luck and how morality generally plays out in general life. Therefore, it would be interesting to see other philosophical </w:t>
      </w:r>
      <w:r w:rsidR="00010C1D" w:rsidRPr="005A51AC">
        <w:rPr>
          <w:rFonts w:ascii="Times New Roman" w:hAnsi="Times New Roman" w:cs="Times New Roman"/>
          <w:sz w:val="24"/>
          <w:szCs w:val="24"/>
        </w:rPr>
        <w:t>professionals’</w:t>
      </w:r>
      <w:r w:rsidR="008C4712" w:rsidRPr="005A51AC">
        <w:rPr>
          <w:rFonts w:ascii="Times New Roman" w:hAnsi="Times New Roman" w:cs="Times New Roman"/>
          <w:sz w:val="24"/>
          <w:szCs w:val="24"/>
        </w:rPr>
        <w:t xml:space="preserve"> study of how </w:t>
      </w:r>
      <w:r w:rsidR="008C4712" w:rsidRPr="005A51AC">
        <w:rPr>
          <w:rFonts w:ascii="Times New Roman" w:hAnsi="Times New Roman" w:cs="Times New Roman"/>
          <w:sz w:val="24"/>
          <w:szCs w:val="24"/>
        </w:rPr>
        <w:lastRenderedPageBreak/>
        <w:t xml:space="preserve">individual backgrounds influence morality as portrayed by various individuals and in multiple contexts.  </w:t>
      </w:r>
    </w:p>
    <w:p w:rsidR="00DB1365" w:rsidRPr="005A51AC" w:rsidRDefault="00DB1365" w:rsidP="005A51AC">
      <w:pPr>
        <w:spacing w:after="0" w:line="480" w:lineRule="auto"/>
        <w:jc w:val="center"/>
        <w:rPr>
          <w:rFonts w:ascii="Times New Roman" w:hAnsi="Times New Roman" w:cs="Times New Roman"/>
          <w:sz w:val="24"/>
          <w:szCs w:val="24"/>
        </w:rPr>
      </w:pPr>
    </w:p>
    <w:p w:rsidR="00DB1365" w:rsidRPr="005A51AC" w:rsidRDefault="00DB1365" w:rsidP="005A51AC">
      <w:pPr>
        <w:spacing w:after="0" w:line="480" w:lineRule="auto"/>
        <w:jc w:val="center"/>
        <w:rPr>
          <w:rFonts w:ascii="Times New Roman" w:hAnsi="Times New Roman" w:cs="Times New Roman"/>
          <w:sz w:val="24"/>
          <w:szCs w:val="24"/>
        </w:rPr>
      </w:pPr>
    </w:p>
    <w:p w:rsidR="00DB1365" w:rsidRPr="005A51AC" w:rsidRDefault="00DB1365" w:rsidP="005A51AC">
      <w:pPr>
        <w:spacing w:after="0" w:line="480" w:lineRule="auto"/>
        <w:jc w:val="center"/>
        <w:rPr>
          <w:rFonts w:ascii="Times New Roman" w:hAnsi="Times New Roman" w:cs="Times New Roman"/>
          <w:sz w:val="24"/>
          <w:szCs w:val="24"/>
        </w:rPr>
      </w:pPr>
    </w:p>
    <w:p w:rsidR="00DB1365" w:rsidRPr="005A51AC" w:rsidRDefault="00DB1365" w:rsidP="005A51AC">
      <w:pPr>
        <w:spacing w:after="0" w:line="480" w:lineRule="auto"/>
        <w:jc w:val="center"/>
        <w:rPr>
          <w:rFonts w:ascii="Times New Roman" w:hAnsi="Times New Roman" w:cs="Times New Roman"/>
          <w:sz w:val="24"/>
          <w:szCs w:val="24"/>
        </w:rPr>
      </w:pPr>
    </w:p>
    <w:p w:rsidR="00DB1365" w:rsidRPr="005A51AC" w:rsidRDefault="00DB1365" w:rsidP="005A51AC">
      <w:pPr>
        <w:spacing w:after="0" w:line="480" w:lineRule="auto"/>
        <w:jc w:val="center"/>
        <w:rPr>
          <w:rFonts w:ascii="Times New Roman" w:hAnsi="Times New Roman" w:cs="Times New Roman"/>
          <w:sz w:val="24"/>
          <w:szCs w:val="24"/>
        </w:rPr>
      </w:pPr>
    </w:p>
    <w:p w:rsidR="00DB1365" w:rsidRPr="005A51AC" w:rsidRDefault="00DB1365" w:rsidP="005A51AC">
      <w:pPr>
        <w:spacing w:after="0" w:line="480" w:lineRule="auto"/>
        <w:jc w:val="center"/>
        <w:rPr>
          <w:rFonts w:ascii="Times New Roman" w:hAnsi="Times New Roman" w:cs="Times New Roman"/>
          <w:sz w:val="24"/>
          <w:szCs w:val="24"/>
        </w:rPr>
      </w:pPr>
    </w:p>
    <w:p w:rsidR="00DB1365" w:rsidRPr="005A51AC" w:rsidRDefault="00DB1365" w:rsidP="005A51AC">
      <w:pPr>
        <w:spacing w:after="0" w:line="480" w:lineRule="auto"/>
        <w:jc w:val="center"/>
        <w:rPr>
          <w:rFonts w:ascii="Times New Roman" w:hAnsi="Times New Roman" w:cs="Times New Roman"/>
          <w:sz w:val="24"/>
          <w:szCs w:val="24"/>
        </w:rPr>
      </w:pPr>
    </w:p>
    <w:p w:rsidR="00DB1365" w:rsidRPr="005A51AC" w:rsidRDefault="00DB1365" w:rsidP="005A51AC">
      <w:pPr>
        <w:spacing w:after="0" w:line="480" w:lineRule="auto"/>
        <w:jc w:val="center"/>
        <w:rPr>
          <w:rFonts w:ascii="Times New Roman" w:hAnsi="Times New Roman" w:cs="Times New Roman"/>
          <w:sz w:val="24"/>
          <w:szCs w:val="24"/>
        </w:rPr>
      </w:pPr>
    </w:p>
    <w:p w:rsidR="00DB1365" w:rsidRPr="005A51AC" w:rsidRDefault="00DB1365" w:rsidP="005A51AC">
      <w:pPr>
        <w:spacing w:after="0" w:line="480" w:lineRule="auto"/>
        <w:jc w:val="center"/>
        <w:rPr>
          <w:rFonts w:ascii="Times New Roman" w:hAnsi="Times New Roman" w:cs="Times New Roman"/>
          <w:sz w:val="24"/>
          <w:szCs w:val="24"/>
        </w:rPr>
      </w:pPr>
    </w:p>
    <w:p w:rsidR="00DB1365" w:rsidRPr="005A51AC" w:rsidRDefault="00DB1365" w:rsidP="005A51AC">
      <w:pPr>
        <w:spacing w:after="0" w:line="480" w:lineRule="auto"/>
        <w:jc w:val="center"/>
        <w:rPr>
          <w:rFonts w:ascii="Times New Roman" w:hAnsi="Times New Roman" w:cs="Times New Roman"/>
          <w:sz w:val="24"/>
          <w:szCs w:val="24"/>
        </w:rPr>
      </w:pPr>
    </w:p>
    <w:p w:rsidR="00DB1365" w:rsidRPr="005A51AC" w:rsidRDefault="00DB1365" w:rsidP="005A51AC">
      <w:pPr>
        <w:spacing w:after="0" w:line="480" w:lineRule="auto"/>
        <w:jc w:val="center"/>
        <w:rPr>
          <w:rFonts w:ascii="Times New Roman" w:hAnsi="Times New Roman" w:cs="Times New Roman"/>
          <w:sz w:val="24"/>
          <w:szCs w:val="24"/>
        </w:rPr>
      </w:pPr>
    </w:p>
    <w:p w:rsidR="00DB1365" w:rsidRPr="005A51AC" w:rsidRDefault="00DB1365" w:rsidP="005A51AC">
      <w:pPr>
        <w:spacing w:after="0" w:line="480" w:lineRule="auto"/>
        <w:jc w:val="center"/>
        <w:rPr>
          <w:rFonts w:ascii="Times New Roman" w:hAnsi="Times New Roman" w:cs="Times New Roman"/>
          <w:sz w:val="24"/>
          <w:szCs w:val="24"/>
        </w:rPr>
      </w:pPr>
    </w:p>
    <w:p w:rsidR="00DB1365" w:rsidRPr="005A51AC" w:rsidRDefault="00DB1365" w:rsidP="005A51AC">
      <w:pPr>
        <w:spacing w:after="0" w:line="480" w:lineRule="auto"/>
        <w:rPr>
          <w:rFonts w:ascii="Times New Roman" w:hAnsi="Times New Roman" w:cs="Times New Roman"/>
          <w:sz w:val="24"/>
          <w:szCs w:val="24"/>
        </w:rPr>
      </w:pPr>
    </w:p>
    <w:p w:rsidR="005A51AC" w:rsidRDefault="005A51AC" w:rsidP="005A51AC">
      <w:pPr>
        <w:spacing w:after="0" w:line="480" w:lineRule="auto"/>
        <w:jc w:val="center"/>
        <w:rPr>
          <w:rFonts w:ascii="Times New Roman" w:hAnsi="Times New Roman" w:cs="Times New Roman"/>
          <w:sz w:val="24"/>
          <w:szCs w:val="24"/>
        </w:rPr>
      </w:pPr>
    </w:p>
    <w:p w:rsidR="005A51AC" w:rsidRDefault="005A51AC" w:rsidP="005A51AC">
      <w:pPr>
        <w:spacing w:after="0" w:line="480" w:lineRule="auto"/>
        <w:jc w:val="center"/>
        <w:rPr>
          <w:rFonts w:ascii="Times New Roman" w:hAnsi="Times New Roman" w:cs="Times New Roman"/>
          <w:sz w:val="24"/>
          <w:szCs w:val="24"/>
        </w:rPr>
      </w:pPr>
    </w:p>
    <w:p w:rsidR="005A51AC" w:rsidRDefault="005A51AC" w:rsidP="005A51AC">
      <w:pPr>
        <w:spacing w:after="0" w:line="480" w:lineRule="auto"/>
        <w:jc w:val="center"/>
        <w:rPr>
          <w:rFonts w:ascii="Times New Roman" w:hAnsi="Times New Roman" w:cs="Times New Roman"/>
          <w:sz w:val="24"/>
          <w:szCs w:val="24"/>
        </w:rPr>
      </w:pPr>
    </w:p>
    <w:p w:rsidR="005A51AC" w:rsidRDefault="005A51AC" w:rsidP="005A51AC">
      <w:pPr>
        <w:spacing w:after="0" w:line="480" w:lineRule="auto"/>
        <w:jc w:val="center"/>
        <w:rPr>
          <w:rFonts w:ascii="Times New Roman" w:hAnsi="Times New Roman" w:cs="Times New Roman"/>
          <w:sz w:val="24"/>
          <w:szCs w:val="24"/>
        </w:rPr>
      </w:pPr>
    </w:p>
    <w:p w:rsidR="005A51AC" w:rsidRDefault="005A51AC" w:rsidP="005A51AC">
      <w:pPr>
        <w:spacing w:after="0" w:line="480" w:lineRule="auto"/>
        <w:jc w:val="center"/>
        <w:rPr>
          <w:rFonts w:ascii="Times New Roman" w:hAnsi="Times New Roman" w:cs="Times New Roman"/>
          <w:sz w:val="24"/>
          <w:szCs w:val="24"/>
        </w:rPr>
      </w:pPr>
    </w:p>
    <w:p w:rsidR="005A51AC" w:rsidRDefault="005A51AC" w:rsidP="005A51AC">
      <w:pPr>
        <w:spacing w:after="0" w:line="480" w:lineRule="auto"/>
        <w:jc w:val="center"/>
        <w:rPr>
          <w:rFonts w:ascii="Times New Roman" w:hAnsi="Times New Roman" w:cs="Times New Roman"/>
          <w:sz w:val="24"/>
          <w:szCs w:val="24"/>
        </w:rPr>
      </w:pPr>
    </w:p>
    <w:p w:rsidR="005A51AC" w:rsidRDefault="005A51AC" w:rsidP="005A51AC">
      <w:pPr>
        <w:spacing w:after="0" w:line="480" w:lineRule="auto"/>
        <w:jc w:val="center"/>
        <w:rPr>
          <w:rFonts w:ascii="Times New Roman" w:hAnsi="Times New Roman" w:cs="Times New Roman"/>
          <w:sz w:val="24"/>
          <w:szCs w:val="24"/>
        </w:rPr>
      </w:pPr>
    </w:p>
    <w:p w:rsidR="005A51AC" w:rsidRDefault="005A51AC" w:rsidP="005A51AC">
      <w:pPr>
        <w:spacing w:after="0" w:line="480" w:lineRule="auto"/>
        <w:jc w:val="center"/>
        <w:rPr>
          <w:rFonts w:ascii="Times New Roman" w:hAnsi="Times New Roman" w:cs="Times New Roman"/>
          <w:sz w:val="24"/>
          <w:szCs w:val="24"/>
        </w:rPr>
      </w:pPr>
    </w:p>
    <w:p w:rsidR="008C4712" w:rsidRPr="005A51AC" w:rsidRDefault="005D7D7B" w:rsidP="005A51AC">
      <w:pPr>
        <w:spacing w:after="0" w:line="480" w:lineRule="auto"/>
        <w:jc w:val="center"/>
        <w:rPr>
          <w:rFonts w:ascii="Times New Roman" w:hAnsi="Times New Roman" w:cs="Times New Roman"/>
          <w:sz w:val="24"/>
          <w:szCs w:val="24"/>
        </w:rPr>
      </w:pPr>
      <w:r w:rsidRPr="005A51AC">
        <w:rPr>
          <w:rFonts w:ascii="Times New Roman" w:hAnsi="Times New Roman" w:cs="Times New Roman"/>
          <w:sz w:val="24"/>
          <w:szCs w:val="24"/>
        </w:rPr>
        <w:lastRenderedPageBreak/>
        <w:t>Works Cited</w:t>
      </w:r>
    </w:p>
    <w:p w:rsidR="00FC1697" w:rsidRPr="005A51AC" w:rsidRDefault="005D7D7B" w:rsidP="005A51AC">
      <w:pPr>
        <w:spacing w:after="0" w:line="480" w:lineRule="auto"/>
        <w:ind w:left="720" w:hanging="720"/>
        <w:rPr>
          <w:rFonts w:ascii="Times New Roman" w:hAnsi="Times New Roman" w:cs="Times New Roman"/>
          <w:sz w:val="24"/>
          <w:szCs w:val="24"/>
        </w:rPr>
      </w:pPr>
      <w:r w:rsidRPr="005A51AC">
        <w:rPr>
          <w:rFonts w:ascii="Times New Roman" w:hAnsi="Times New Roman" w:cs="Times New Roman"/>
          <w:sz w:val="24"/>
          <w:szCs w:val="24"/>
        </w:rPr>
        <w:t>CrashCourse.Moral Luck: Crash Course Philosophy.</w:t>
      </w:r>
      <w:r w:rsidR="00010C1D" w:rsidRPr="005A51AC">
        <w:rPr>
          <w:rFonts w:ascii="Times New Roman" w:hAnsi="Times New Roman" w:cs="Times New Roman"/>
          <w:sz w:val="24"/>
          <w:szCs w:val="24"/>
        </w:rPr>
        <w:t xml:space="preserve"> [Video File].</w:t>
      </w:r>
      <w:r w:rsidRPr="005A51AC">
        <w:rPr>
          <w:rFonts w:ascii="Times New Roman" w:hAnsi="Times New Roman" w:cs="Times New Roman"/>
          <w:sz w:val="24"/>
          <w:szCs w:val="24"/>
        </w:rPr>
        <w:t xml:space="preserve"> 2016, </w:t>
      </w:r>
      <w:hyperlink r:id="rId7" w:history="1">
        <w:r w:rsidR="00010C1D" w:rsidRPr="005A51AC">
          <w:rPr>
            <w:rStyle w:val="Hyperlink"/>
            <w:rFonts w:ascii="Times New Roman" w:hAnsi="Times New Roman" w:cs="Times New Roman"/>
            <w:sz w:val="24"/>
            <w:szCs w:val="24"/>
          </w:rPr>
          <w:t>https://www.youtube.com/watch?v=DpDSPVv8lUE&amp;feature=youtu.be</w:t>
        </w:r>
      </w:hyperlink>
      <w:r w:rsidRPr="005A51AC">
        <w:rPr>
          <w:rFonts w:ascii="Times New Roman" w:hAnsi="Times New Roman" w:cs="Times New Roman"/>
          <w:sz w:val="24"/>
          <w:szCs w:val="24"/>
        </w:rPr>
        <w:t>.</w:t>
      </w:r>
    </w:p>
    <w:p w:rsidR="00FC1697" w:rsidRPr="005A51AC" w:rsidRDefault="005D7D7B" w:rsidP="005A51AC">
      <w:pPr>
        <w:spacing w:after="0" w:line="480" w:lineRule="auto"/>
        <w:ind w:left="720" w:hanging="720"/>
        <w:rPr>
          <w:rFonts w:ascii="Times New Roman" w:hAnsi="Times New Roman" w:cs="Times New Roman"/>
          <w:sz w:val="24"/>
          <w:szCs w:val="24"/>
        </w:rPr>
      </w:pPr>
      <w:r w:rsidRPr="005A51AC">
        <w:rPr>
          <w:rFonts w:ascii="Times New Roman" w:hAnsi="Times New Roman" w:cs="Times New Roman"/>
          <w:sz w:val="24"/>
          <w:szCs w:val="24"/>
        </w:rPr>
        <w:t xml:space="preserve">CrashCourse. Moral Luck: Crash Course Philosophy. 2016, </w:t>
      </w:r>
      <w:hyperlink r:id="rId8" w:history="1">
        <w:r w:rsidRPr="005A51AC">
          <w:rPr>
            <w:rStyle w:val="Hyperlink"/>
            <w:rFonts w:ascii="Times New Roman" w:hAnsi="Times New Roman" w:cs="Times New Roman"/>
            <w:sz w:val="24"/>
            <w:szCs w:val="24"/>
          </w:rPr>
          <w:t>https://www.youtube.com/watch?v=DpDSPVv8lUE&amp;feature=youtu.be</w:t>
        </w:r>
      </w:hyperlink>
      <w:r w:rsidRPr="005A51AC">
        <w:rPr>
          <w:rFonts w:ascii="Times New Roman" w:hAnsi="Times New Roman" w:cs="Times New Roman"/>
          <w:sz w:val="24"/>
          <w:szCs w:val="24"/>
        </w:rPr>
        <w:t>.</w:t>
      </w:r>
    </w:p>
    <w:p w:rsidR="00FC1697" w:rsidRPr="005A51AC" w:rsidRDefault="00FC1697" w:rsidP="005A51AC">
      <w:pPr>
        <w:spacing w:after="0" w:line="480" w:lineRule="auto"/>
        <w:ind w:left="720" w:hanging="720"/>
        <w:rPr>
          <w:rFonts w:ascii="Times New Roman" w:hAnsi="Times New Roman" w:cs="Times New Roman"/>
          <w:sz w:val="24"/>
          <w:szCs w:val="24"/>
        </w:rPr>
      </w:pPr>
    </w:p>
    <w:sectPr w:rsidR="00FC1697" w:rsidRPr="005A51AC" w:rsidSect="002221C4">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21E0" w:rsidRDefault="00AB21E0">
      <w:pPr>
        <w:spacing w:after="0" w:line="240" w:lineRule="auto"/>
      </w:pPr>
      <w:r>
        <w:separator/>
      </w:r>
    </w:p>
  </w:endnote>
  <w:endnote w:type="continuationSeparator" w:id="1">
    <w:p w:rsidR="00AB21E0" w:rsidRDefault="00AB21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21E0" w:rsidRDefault="00AB21E0">
      <w:pPr>
        <w:spacing w:after="0" w:line="240" w:lineRule="auto"/>
      </w:pPr>
      <w:r>
        <w:separator/>
      </w:r>
    </w:p>
  </w:footnote>
  <w:footnote w:type="continuationSeparator" w:id="1">
    <w:p w:rsidR="00AB21E0" w:rsidRDefault="00AB21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983" w:rsidRPr="000A0D79" w:rsidRDefault="00A51E32" w:rsidP="000A0D79">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C05AC" w:rsidRPr="000A0D79">
      <w:rPr>
        <w:rFonts w:ascii="Times New Roman" w:hAnsi="Times New Roman" w:cs="Times New Roman"/>
        <w:sz w:val="24"/>
        <w:szCs w:val="24"/>
      </w:rPr>
      <w:t xml:space="preserve">Surname </w:t>
    </w:r>
    <w:r w:rsidR="00754357" w:rsidRPr="000A0D79">
      <w:rPr>
        <w:rFonts w:ascii="Times New Roman" w:hAnsi="Times New Roman" w:cs="Times New Roman"/>
        <w:sz w:val="24"/>
        <w:szCs w:val="24"/>
      </w:rPr>
      <w:fldChar w:fldCharType="begin"/>
    </w:r>
    <w:r w:rsidR="007C05AC" w:rsidRPr="000A0D79">
      <w:rPr>
        <w:rFonts w:ascii="Times New Roman" w:hAnsi="Times New Roman" w:cs="Times New Roman"/>
        <w:sz w:val="24"/>
        <w:szCs w:val="24"/>
      </w:rPr>
      <w:instrText xml:space="preserve"> PAGE   \* MERGEFORMAT </w:instrText>
    </w:r>
    <w:r w:rsidR="00754357" w:rsidRPr="000A0D79">
      <w:rPr>
        <w:rFonts w:ascii="Times New Roman" w:hAnsi="Times New Roman" w:cs="Times New Roman"/>
        <w:sz w:val="24"/>
        <w:szCs w:val="24"/>
      </w:rPr>
      <w:fldChar w:fldCharType="separate"/>
    </w:r>
    <w:r w:rsidR="005A51AC">
      <w:rPr>
        <w:rFonts w:ascii="Times New Roman" w:hAnsi="Times New Roman" w:cs="Times New Roman"/>
        <w:noProof/>
        <w:sz w:val="24"/>
        <w:szCs w:val="24"/>
      </w:rPr>
      <w:t>4</w:t>
    </w:r>
    <w:r w:rsidR="00754357" w:rsidRPr="000A0D79">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2F0DB0"/>
    <w:multiLevelType w:val="hybridMultilevel"/>
    <w:tmpl w:val="A1D4B114"/>
    <w:lvl w:ilvl="0" w:tplc="58B6D8DC">
      <w:start w:val="1"/>
      <w:numFmt w:val="decimal"/>
      <w:lvlText w:val="%1."/>
      <w:lvlJc w:val="left"/>
      <w:pPr>
        <w:ind w:left="720" w:hanging="360"/>
      </w:pPr>
      <w:rPr>
        <w:rFonts w:hint="default"/>
      </w:rPr>
    </w:lvl>
    <w:lvl w:ilvl="1" w:tplc="F468FC1A" w:tentative="1">
      <w:start w:val="1"/>
      <w:numFmt w:val="lowerLetter"/>
      <w:lvlText w:val="%2."/>
      <w:lvlJc w:val="left"/>
      <w:pPr>
        <w:ind w:left="1440" w:hanging="360"/>
      </w:pPr>
    </w:lvl>
    <w:lvl w:ilvl="2" w:tplc="14AC8CDE" w:tentative="1">
      <w:start w:val="1"/>
      <w:numFmt w:val="lowerRoman"/>
      <w:lvlText w:val="%3."/>
      <w:lvlJc w:val="right"/>
      <w:pPr>
        <w:ind w:left="2160" w:hanging="180"/>
      </w:pPr>
    </w:lvl>
    <w:lvl w:ilvl="3" w:tplc="8C088212" w:tentative="1">
      <w:start w:val="1"/>
      <w:numFmt w:val="decimal"/>
      <w:lvlText w:val="%4."/>
      <w:lvlJc w:val="left"/>
      <w:pPr>
        <w:ind w:left="2880" w:hanging="360"/>
      </w:pPr>
    </w:lvl>
    <w:lvl w:ilvl="4" w:tplc="4ED6E9BA" w:tentative="1">
      <w:start w:val="1"/>
      <w:numFmt w:val="lowerLetter"/>
      <w:lvlText w:val="%5."/>
      <w:lvlJc w:val="left"/>
      <w:pPr>
        <w:ind w:left="3600" w:hanging="360"/>
      </w:pPr>
    </w:lvl>
    <w:lvl w:ilvl="5" w:tplc="205817F6" w:tentative="1">
      <w:start w:val="1"/>
      <w:numFmt w:val="lowerRoman"/>
      <w:lvlText w:val="%6."/>
      <w:lvlJc w:val="right"/>
      <w:pPr>
        <w:ind w:left="4320" w:hanging="180"/>
      </w:pPr>
    </w:lvl>
    <w:lvl w:ilvl="6" w:tplc="8056CDA0" w:tentative="1">
      <w:start w:val="1"/>
      <w:numFmt w:val="decimal"/>
      <w:lvlText w:val="%7."/>
      <w:lvlJc w:val="left"/>
      <w:pPr>
        <w:ind w:left="5040" w:hanging="360"/>
      </w:pPr>
    </w:lvl>
    <w:lvl w:ilvl="7" w:tplc="2C704B60" w:tentative="1">
      <w:start w:val="1"/>
      <w:numFmt w:val="lowerLetter"/>
      <w:lvlText w:val="%8."/>
      <w:lvlJc w:val="left"/>
      <w:pPr>
        <w:ind w:left="5760" w:hanging="360"/>
      </w:pPr>
    </w:lvl>
    <w:lvl w:ilvl="8" w:tplc="2B1C3562"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7E0A18"/>
    <w:rsid w:val="00010C1D"/>
    <w:rsid w:val="00016F13"/>
    <w:rsid w:val="00017B72"/>
    <w:rsid w:val="00065369"/>
    <w:rsid w:val="000A0D79"/>
    <w:rsid w:val="000C4E65"/>
    <w:rsid w:val="000D2228"/>
    <w:rsid w:val="0010719E"/>
    <w:rsid w:val="00116EC8"/>
    <w:rsid w:val="00125987"/>
    <w:rsid w:val="0015264B"/>
    <w:rsid w:val="00157A21"/>
    <w:rsid w:val="001649C8"/>
    <w:rsid w:val="001879CE"/>
    <w:rsid w:val="001919A8"/>
    <w:rsid w:val="00196B62"/>
    <w:rsid w:val="001B3565"/>
    <w:rsid w:val="002221C4"/>
    <w:rsid w:val="002448DD"/>
    <w:rsid w:val="002466E4"/>
    <w:rsid w:val="00270937"/>
    <w:rsid w:val="002A3D44"/>
    <w:rsid w:val="002B0A09"/>
    <w:rsid w:val="0033352A"/>
    <w:rsid w:val="00351672"/>
    <w:rsid w:val="00353D60"/>
    <w:rsid w:val="00374662"/>
    <w:rsid w:val="003C1D61"/>
    <w:rsid w:val="003C554C"/>
    <w:rsid w:val="003D637B"/>
    <w:rsid w:val="00421EEB"/>
    <w:rsid w:val="004419DE"/>
    <w:rsid w:val="004720BC"/>
    <w:rsid w:val="004C50CE"/>
    <w:rsid w:val="004C779B"/>
    <w:rsid w:val="004D5693"/>
    <w:rsid w:val="004F0CC8"/>
    <w:rsid w:val="00506411"/>
    <w:rsid w:val="00526983"/>
    <w:rsid w:val="00547704"/>
    <w:rsid w:val="005A51AC"/>
    <w:rsid w:val="005D526D"/>
    <w:rsid w:val="005D7D7B"/>
    <w:rsid w:val="00614EF9"/>
    <w:rsid w:val="006B0982"/>
    <w:rsid w:val="006F1745"/>
    <w:rsid w:val="007022EA"/>
    <w:rsid w:val="00734F40"/>
    <w:rsid w:val="00754357"/>
    <w:rsid w:val="00767384"/>
    <w:rsid w:val="00790EDB"/>
    <w:rsid w:val="007926F2"/>
    <w:rsid w:val="007938E0"/>
    <w:rsid w:val="007C05AC"/>
    <w:rsid w:val="007E0A18"/>
    <w:rsid w:val="00827D15"/>
    <w:rsid w:val="00863EEF"/>
    <w:rsid w:val="00864D06"/>
    <w:rsid w:val="008A3FFE"/>
    <w:rsid w:val="008C4712"/>
    <w:rsid w:val="008C60AF"/>
    <w:rsid w:val="008D10B9"/>
    <w:rsid w:val="008E6AE5"/>
    <w:rsid w:val="008E7B23"/>
    <w:rsid w:val="008F1505"/>
    <w:rsid w:val="009051A3"/>
    <w:rsid w:val="00911A14"/>
    <w:rsid w:val="00911FA8"/>
    <w:rsid w:val="009352AF"/>
    <w:rsid w:val="00952A58"/>
    <w:rsid w:val="009A17F0"/>
    <w:rsid w:val="009B2588"/>
    <w:rsid w:val="009F319F"/>
    <w:rsid w:val="009F716C"/>
    <w:rsid w:val="00A46F8E"/>
    <w:rsid w:val="00A51E32"/>
    <w:rsid w:val="00A61A7E"/>
    <w:rsid w:val="00AB21E0"/>
    <w:rsid w:val="00AC3645"/>
    <w:rsid w:val="00AC519A"/>
    <w:rsid w:val="00AC5D82"/>
    <w:rsid w:val="00B1670F"/>
    <w:rsid w:val="00B35766"/>
    <w:rsid w:val="00B3729B"/>
    <w:rsid w:val="00B6257C"/>
    <w:rsid w:val="00BA1D68"/>
    <w:rsid w:val="00BE1112"/>
    <w:rsid w:val="00BE7BA7"/>
    <w:rsid w:val="00C324F0"/>
    <w:rsid w:val="00C547CE"/>
    <w:rsid w:val="00C70D46"/>
    <w:rsid w:val="00CF00F5"/>
    <w:rsid w:val="00CF3D36"/>
    <w:rsid w:val="00D364C9"/>
    <w:rsid w:val="00D71A0E"/>
    <w:rsid w:val="00DB1365"/>
    <w:rsid w:val="00DC5DDC"/>
    <w:rsid w:val="00DD1B0C"/>
    <w:rsid w:val="00DD4461"/>
    <w:rsid w:val="00E041D2"/>
    <w:rsid w:val="00E071B2"/>
    <w:rsid w:val="00E11CA3"/>
    <w:rsid w:val="00E333EE"/>
    <w:rsid w:val="00F07D54"/>
    <w:rsid w:val="00F463A6"/>
    <w:rsid w:val="00F72428"/>
    <w:rsid w:val="00FB1D4E"/>
    <w:rsid w:val="00FC0C99"/>
    <w:rsid w:val="00FC16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588"/>
  </w:style>
  <w:style w:type="paragraph" w:styleId="Heading2">
    <w:name w:val="heading 2"/>
    <w:basedOn w:val="Normal"/>
    <w:next w:val="Normal"/>
    <w:link w:val="Heading2Char"/>
    <w:uiPriority w:val="9"/>
    <w:unhideWhenUsed/>
    <w:qFormat/>
    <w:rsid w:val="00FC169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0A09"/>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26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983"/>
  </w:style>
  <w:style w:type="paragraph" w:styleId="Footer">
    <w:name w:val="footer"/>
    <w:basedOn w:val="Normal"/>
    <w:link w:val="FooterChar"/>
    <w:uiPriority w:val="99"/>
    <w:semiHidden/>
    <w:unhideWhenUsed/>
    <w:rsid w:val="005269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6983"/>
  </w:style>
  <w:style w:type="paragraph" w:styleId="BalloonText">
    <w:name w:val="Balloon Text"/>
    <w:basedOn w:val="Normal"/>
    <w:link w:val="BalloonTextChar"/>
    <w:uiPriority w:val="99"/>
    <w:semiHidden/>
    <w:unhideWhenUsed/>
    <w:rsid w:val="00526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983"/>
    <w:rPr>
      <w:rFonts w:ascii="Tahoma" w:hAnsi="Tahoma" w:cs="Tahoma"/>
      <w:sz w:val="16"/>
      <w:szCs w:val="16"/>
    </w:rPr>
  </w:style>
  <w:style w:type="character" w:styleId="Hyperlink">
    <w:name w:val="Hyperlink"/>
    <w:basedOn w:val="DefaultParagraphFont"/>
    <w:uiPriority w:val="99"/>
    <w:unhideWhenUsed/>
    <w:rsid w:val="00421EEB"/>
    <w:rPr>
      <w:color w:val="0000FF" w:themeColor="hyperlink"/>
      <w:u w:val="single"/>
    </w:rPr>
  </w:style>
  <w:style w:type="character" w:customStyle="1" w:styleId="UnresolvedMention1">
    <w:name w:val="Unresolved Mention1"/>
    <w:basedOn w:val="DefaultParagraphFont"/>
    <w:uiPriority w:val="99"/>
    <w:semiHidden/>
    <w:unhideWhenUsed/>
    <w:rsid w:val="00421EEB"/>
    <w:rPr>
      <w:color w:val="605E5C"/>
      <w:shd w:val="clear" w:color="auto" w:fill="E1DFDD"/>
    </w:rPr>
  </w:style>
  <w:style w:type="paragraph" w:styleId="ListParagraph">
    <w:name w:val="List Paragraph"/>
    <w:basedOn w:val="Normal"/>
    <w:uiPriority w:val="34"/>
    <w:qFormat/>
    <w:rsid w:val="003C554C"/>
    <w:pPr>
      <w:ind w:left="720"/>
      <w:contextualSpacing/>
    </w:pPr>
  </w:style>
  <w:style w:type="character" w:customStyle="1" w:styleId="Heading2Char">
    <w:name w:val="Heading 2 Char"/>
    <w:basedOn w:val="DefaultParagraphFont"/>
    <w:link w:val="Heading2"/>
    <w:uiPriority w:val="9"/>
    <w:rsid w:val="00FC1697"/>
    <w:rPr>
      <w:rFonts w:asciiTheme="majorHAnsi" w:eastAsiaTheme="majorEastAsia" w:hAnsiTheme="majorHAnsi" w:cstheme="majorBidi"/>
      <w:color w:val="365F91" w:themeColor="accent1" w:themeShade="BF"/>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DpDSPVv8lUE&amp;feature=youtu.be" TargetMode="External"/><Relationship Id="rId3" Type="http://schemas.openxmlformats.org/officeDocument/2006/relationships/settings" Target="settings.xml"/><Relationship Id="rId7" Type="http://schemas.openxmlformats.org/officeDocument/2006/relationships/hyperlink" Target="https://www.youtube.com/watch?v=DpDSPVv8lUE&amp;feature=youtu.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926</Words>
  <Characters>5280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2020-06-10T00:17:00Z</dcterms:created>
  <dcterms:modified xsi:type="dcterms:W3CDTF">2020-06-10T00:17:00Z</dcterms:modified>
</cp:coreProperties>
</file>